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079A3">
      <w:pPr>
        <w:rPr>
          <w:rFonts w:hint="default" w:ascii="Times New Roman" w:hAnsi="Times New Roman" w:cs="Times New Roman"/>
          <w:sz w:val="24"/>
          <w:szCs w:val="32"/>
        </w:rPr>
      </w:pP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32"/>
        </w:rPr>
        <w:t>Study Selection Process</w:t>
      </w:r>
    </w:p>
    <w:p w14:paraId="32D87EB0">
      <w:pPr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The screening process followed the PRISMA guidelines and was conducted independently by two reviewers, with conflicts resolved through consensus.</w:t>
      </w:r>
    </w:p>
    <w:p w14:paraId="77B0697F">
      <w:pPr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Initial Identification: A total of 2,623 records were identified through database searching.</w:t>
      </w:r>
    </w:p>
    <w:p w14:paraId="3928B5E4">
      <w:pPr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Duplicate Removal: After removing 500 duplicates, 2,123 unique records remained for screening.</w:t>
      </w:r>
    </w:p>
    <w:p w14:paraId="72114B8A">
      <w:pPr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Title/Abstract Screening: Based on the eligibility criteria, 1,910 records were excluded at this stage.</w:t>
      </w:r>
    </w:p>
    <w:p w14:paraId="22475911">
      <w:pPr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Full-Text Assessment: The remaining 213 articles underwent full-text review. Of these, 196 were excluded for the following reasons:</w:t>
      </w:r>
    </w:p>
    <w:p w14:paraId="2F0C4300">
      <w:pPr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Lack of a direct comparison between AI and teacher feedback (n = 121).</w:t>
      </w:r>
    </w:p>
    <w:p w14:paraId="56D29A97">
      <w:pPr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Use of non-generative AI systems (n = 48).</w:t>
      </w:r>
    </w:p>
    <w:p w14:paraId="4C096906">
      <w:pPr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Insufficient or irrelevant data reported (n = 26).</w:t>
      </w:r>
    </w:p>
    <w:p w14:paraId="324E997B">
      <w:pPr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Final Inclusion: A total of 17 studies met all criteria and were included in the systematic review.</w:t>
      </w:r>
    </w:p>
    <w:p w14:paraId="19A104C7">
      <w:pPr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This process is summarized in the provided PRISMA flow diagram.</w:t>
      </w:r>
    </w:p>
    <w:p w14:paraId="2B251D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E708C2"/>
    <w:rsid w:val="0D321433"/>
    <w:rsid w:val="4DE35C18"/>
    <w:rsid w:val="50E70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basedOn w:val="3"/>
    <w:qFormat/>
    <w:uiPriority w:val="0"/>
    <w:rPr>
      <w:rFonts w:ascii="Times New Roman" w:hAnsi="Times New Roman" w:eastAsia="宋体"/>
      <w:kern w:val="2"/>
      <w:sz w:val="21"/>
      <w:szCs w:val="21"/>
      <w:vertAlign w:val="superscript"/>
      <w:lang w:val="en-US" w:eastAsia="zh-CN" w:bidi="ar-SA"/>
    </w:rPr>
  </w:style>
  <w:style w:type="character" w:styleId="5">
    <w:name w:val="footnote reference"/>
    <w:basedOn w:val="3"/>
    <w:qFormat/>
    <w:uiPriority w:val="0"/>
    <w:rPr>
      <w:rFonts w:ascii="Times New Roman" w:hAnsi="Times New Roman" w:eastAsia="宋体"/>
      <w:kern w:val="2"/>
      <w:sz w:val="24"/>
      <w:vertAlign w:val="superscript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2026-01-05T09:32:00Z</dcterms:created>
  <dc:creator>赖某某</dc:creator>
  <cp:lastModifiedBy>赖某某</cp:lastModifiedBy>
  <dcterms:modified xsi:type="dcterms:W3CDTF">2026-01-05T09:32:33Z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E660114B786A4C44BC3710862F1F8197_11</vt:lpwstr>
  </property>
  <property fmtid="{D5CDD505-2E9C-101B-9397-08002B2CF9AE}" pid="4" name="KSOTemplateDocerSaveRecord">
    <vt:lpwstr>eyJoZGlkIjoiODViY2JkMjU3NGYzZTEwMzZmMGFkZWViYmNkYWU3NDIiLCJ1c2VySWQiOiI0MTc1MTQxODAifQ==</vt:lpwstr>
  </property>
</Properties>
</file>